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32" w:rsidRPr="00B70AC1" w:rsidRDefault="00192F32" w:rsidP="00192F32">
      <w:pPr>
        <w:spacing w:after="0" w:line="240" w:lineRule="auto"/>
        <w:jc w:val="right"/>
        <w:rPr>
          <w:rFonts w:ascii="Georgia" w:eastAsia="Times New Roman" w:hAnsi="Georgia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</w:pPr>
      <w:r w:rsidRPr="00192F32">
        <w:rPr>
          <w:rFonts w:ascii="Georgia" w:eastAsia="Times New Roman" w:hAnsi="Georgia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  <w:drawing>
          <wp:inline distT="0" distB="0" distL="0" distR="0">
            <wp:extent cx="2943225" cy="1011734"/>
            <wp:effectExtent l="19050" t="0" r="0" b="0"/>
            <wp:docPr id="5" name="Рисунок 7" descr="https://sites.google.com/site/solnecnaaskolano2/_/rsrc/1508923959374/glavnaa/sluzba-mediacii/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solnecnaaskolano2/_/rsrc/1508923959374/glavnaa/sluzba-mediacii/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224" cy="1013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AC1">
        <w:rPr>
          <w:rFonts w:ascii="Georgia" w:eastAsia="Times New Roman" w:hAnsi="Georgia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  <w:t xml:space="preserve">УВАЖАЕМЫЕ </w:t>
      </w:r>
      <w:r>
        <w:rPr>
          <w:rFonts w:ascii="Georgia" w:eastAsia="Times New Roman" w:hAnsi="Georgia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B70AC1">
        <w:rPr>
          <w:rFonts w:ascii="Georgia" w:eastAsia="Times New Roman" w:hAnsi="Georgia" w:cs="Times New Roman"/>
          <w:b/>
          <w:bCs/>
          <w:color w:val="FF0000"/>
          <w:sz w:val="28"/>
          <w:szCs w:val="28"/>
          <w:shd w:val="clear" w:color="auto" w:fill="FFFFFF"/>
          <w:lang w:val="ru-RU" w:eastAsia="ru-RU" w:bidi="ar-SA"/>
        </w:rPr>
        <w:t>РОДИТЕЛИ,  ОБУЧАЮЩИЕСЯ, УЧИТЕЛЯ!</w:t>
      </w:r>
    </w:p>
    <w:p w:rsidR="00192F32" w:rsidRPr="00B70AC1" w:rsidRDefault="00192F32" w:rsidP="00192F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8"/>
          <w:szCs w:val="28"/>
          <w:lang w:val="ru-RU" w:eastAsia="ru-RU" w:bidi="ar-SA"/>
        </w:rPr>
      </w:pPr>
      <w:r w:rsidRPr="00B70AC1">
        <w:rPr>
          <w:rFonts w:ascii="Cambria" w:eastAsia="Times New Roman" w:hAnsi="Cambria" w:cs="Times New Roman"/>
          <w:b/>
          <w:bCs/>
          <w:color w:val="0000FF"/>
          <w:sz w:val="28"/>
          <w:szCs w:val="28"/>
          <w:lang w:val="ru-RU" w:eastAsia="ru-RU" w:bidi="ar-SA"/>
        </w:rPr>
        <w:t> В  ШКОЛЕ  РАБОТАЕТ  </w:t>
      </w:r>
    </w:p>
    <w:p w:rsidR="00192F32" w:rsidRPr="00B70AC1" w:rsidRDefault="00192F32" w:rsidP="00192F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8"/>
          <w:szCs w:val="28"/>
          <w:lang w:val="ru-RU" w:eastAsia="ru-RU" w:bidi="ar-SA"/>
        </w:rPr>
      </w:pPr>
      <w:r w:rsidRPr="00B70AC1">
        <w:rPr>
          <w:rFonts w:ascii="Cambria" w:eastAsia="Times New Roman" w:hAnsi="Cambria" w:cs="Times New Roman"/>
          <w:b/>
          <w:bCs/>
          <w:color w:val="0000FF"/>
          <w:sz w:val="28"/>
          <w:szCs w:val="28"/>
          <w:lang w:val="ru-RU" w:eastAsia="ru-RU" w:bidi="ar-SA"/>
        </w:rPr>
        <w:t>ШКОЛЬНАЯ СЛУЖБА  ПРИМИРЕНИЯ (МЕДИАЦИИ)</w:t>
      </w:r>
    </w:p>
    <w:p w:rsidR="00192F32" w:rsidRPr="00B70AC1" w:rsidRDefault="00192F32" w:rsidP="00192F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val="ru-RU" w:eastAsia="ru-RU" w:bidi="ar-SA"/>
        </w:rPr>
      </w:pPr>
      <w:r w:rsidRPr="00B70AC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ru-RU" w:eastAsia="ru-RU" w:bidi="ar-SA"/>
        </w:rPr>
        <w:t> </w:t>
      </w:r>
      <w:r w:rsidRPr="00B70AC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 w:bidi="ar-SA"/>
        </w:rPr>
        <w:t> </w:t>
      </w:r>
      <w:r w:rsidRPr="00B70AC1">
        <w:rPr>
          <w:rFonts w:ascii="Times New Roman" w:eastAsia="Times New Roman" w:hAnsi="Times New Roman" w:cs="Times New Roman"/>
          <w:color w:val="0000FF"/>
          <w:sz w:val="24"/>
          <w:szCs w:val="24"/>
          <w:lang w:val="ru-RU" w:eastAsia="ru-RU" w:bidi="ar-SA"/>
        </w:rPr>
        <w:t>      </w:t>
      </w:r>
      <w:r w:rsidRPr="00B70AC1">
        <w:rPr>
          <w:rFonts w:ascii="Cambria" w:eastAsia="Times New Roman" w:hAnsi="Cambria" w:cs="Times New Roman"/>
          <w:b/>
          <w:bCs/>
          <w:i/>
          <w:iCs/>
          <w:color w:val="002060"/>
          <w:sz w:val="32"/>
          <w:szCs w:val="32"/>
          <w:lang w:val="ru-RU" w:eastAsia="ru-RU" w:bidi="ar-SA"/>
        </w:rPr>
        <w:t xml:space="preserve">Школьная служба примирения (медиации) является социальной службой, действующей в школе на основе добровольческих усилий специалистов, педагогов, учащихся </w:t>
      </w:r>
    </w:p>
    <w:p w:rsidR="00192F32" w:rsidRPr="00B70AC1" w:rsidRDefault="00192F32" w:rsidP="00192F32">
      <w:pPr>
        <w:shd w:val="clear" w:color="auto" w:fill="FFFFFF"/>
        <w:spacing w:after="0" w:line="300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  <w:lang w:val="ru-RU" w:eastAsia="ru-RU" w:bidi="ar-SA"/>
        </w:rPr>
      </w:pPr>
      <w:r>
        <w:rPr>
          <w:rFonts w:ascii="Georgia" w:eastAsia="Times New Roman" w:hAnsi="Georgia" w:cs="Times New Roman"/>
          <w:b/>
          <w:bCs/>
          <w:noProof/>
          <w:color w:val="0000FF"/>
          <w:sz w:val="20"/>
          <w:szCs w:val="20"/>
          <w:lang w:val="ru-RU" w:eastAsia="ru-RU" w:bidi="ar-SA"/>
        </w:rPr>
        <w:drawing>
          <wp:inline distT="0" distB="0" distL="0" distR="0">
            <wp:extent cx="1030986" cy="942975"/>
            <wp:effectExtent l="19050" t="0" r="0" b="0"/>
            <wp:docPr id="2" name="Рисунок 1" descr="https://sites.google.com/site/solnecnaaskolano2/_/rsrc/1508923990215/glavnaa/sluzba-mediacii/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solnecnaaskolano2/_/rsrc/1508923990215/glavnaa/sluzba-mediacii/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103" cy="943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F32" w:rsidRPr="00B70AC1" w:rsidRDefault="00192F32" w:rsidP="0019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B70AC1">
        <w:rPr>
          <w:rFonts w:ascii="Georgia" w:eastAsia="Times New Roman" w:hAnsi="Georgia" w:cs="Times New Roman"/>
          <w:b/>
          <w:bCs/>
          <w:color w:val="FF0000"/>
          <w:sz w:val="36"/>
          <w:szCs w:val="36"/>
          <w:shd w:val="clear" w:color="auto" w:fill="FFFFFF"/>
          <w:lang w:val="ru-RU" w:eastAsia="ru-RU" w:bidi="ar-SA"/>
        </w:rPr>
        <w:t>Что такое СЛУЖБА ШКОЛЬНОЙ МЕДИАЦИИ?</w:t>
      </w:r>
    </w:p>
    <w:p w:rsidR="00192F32" w:rsidRPr="00B70AC1" w:rsidRDefault="00192F32" w:rsidP="00192F32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ru-RU" w:eastAsia="ru-RU" w:bidi="ar-SA"/>
        </w:rPr>
      </w:pPr>
      <w:r w:rsidRPr="00B70AC1">
        <w:rPr>
          <w:rFonts w:ascii="Cambria" w:eastAsia="Times New Roman" w:hAnsi="Cambria" w:cs="Times New Roman"/>
          <w:b/>
          <w:bCs/>
          <w:color w:val="002060"/>
          <w:sz w:val="32"/>
          <w:szCs w:val="32"/>
          <w:lang w:val="ru-RU" w:eastAsia="ru-RU" w:bidi="ar-SA"/>
        </w:rPr>
        <w:t>Медиация</w:t>
      </w:r>
      <w:r w:rsidRPr="00B70AC1">
        <w:rPr>
          <w:rFonts w:ascii="Cambria" w:eastAsia="Times New Roman" w:hAnsi="Cambria" w:cs="Times New Roman"/>
          <w:color w:val="002060"/>
          <w:sz w:val="32"/>
          <w:lang w:val="ru-RU" w:eastAsia="ru-RU" w:bidi="ar-SA"/>
        </w:rPr>
        <w:t> </w:t>
      </w:r>
      <w:r w:rsidRPr="00B70AC1">
        <w:rPr>
          <w:rFonts w:ascii="Cambria" w:eastAsia="Times New Roman" w:hAnsi="Cambria" w:cs="Times New Roman"/>
          <w:color w:val="002060"/>
          <w:sz w:val="32"/>
          <w:szCs w:val="32"/>
          <w:lang w:val="ru-RU" w:eastAsia="ru-RU" w:bidi="ar-SA"/>
        </w:rPr>
        <w:t>- это способ урегулирования споров при содействии медиатора (независимое лицо или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участия в целях достижения ими взаимоприемлемого решения.</w:t>
      </w:r>
    </w:p>
    <w:p w:rsidR="00192F32" w:rsidRPr="00B70AC1" w:rsidRDefault="00192F32" w:rsidP="00192F32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ru-RU" w:eastAsia="ru-RU" w:bidi="ar-SA"/>
        </w:rPr>
      </w:pPr>
      <w:r w:rsidRPr="00B70AC1">
        <w:rPr>
          <w:rFonts w:ascii="Cambria" w:eastAsia="Times New Roman" w:hAnsi="Cambria" w:cs="Times New Roman"/>
          <w:color w:val="002060"/>
          <w:sz w:val="32"/>
          <w:szCs w:val="32"/>
          <w:lang w:val="ru-RU" w:eastAsia="ru-RU" w:bidi="ar-SA"/>
        </w:rPr>
        <w:t>Исходя из определения,</w:t>
      </w:r>
      <w:r w:rsidRPr="00B70AC1">
        <w:rPr>
          <w:rFonts w:ascii="Cambria" w:eastAsia="Times New Roman" w:hAnsi="Cambria" w:cs="Times New Roman"/>
          <w:color w:val="002060"/>
          <w:sz w:val="32"/>
          <w:lang w:val="ru-RU" w:eastAsia="ru-RU" w:bidi="ar-SA"/>
        </w:rPr>
        <w:t> </w:t>
      </w:r>
      <w:r w:rsidRPr="00B70AC1">
        <w:rPr>
          <w:rFonts w:ascii="Cambria" w:eastAsia="Times New Roman" w:hAnsi="Cambria" w:cs="Times New Roman"/>
          <w:b/>
          <w:bCs/>
          <w:color w:val="002060"/>
          <w:sz w:val="32"/>
          <w:szCs w:val="32"/>
          <w:lang w:val="ru-RU" w:eastAsia="ru-RU" w:bidi="ar-SA"/>
        </w:rPr>
        <w:t>медиация</w:t>
      </w:r>
      <w:r w:rsidRPr="00B70AC1">
        <w:rPr>
          <w:rFonts w:ascii="Cambria" w:eastAsia="Times New Roman" w:hAnsi="Cambria" w:cs="Times New Roman"/>
          <w:b/>
          <w:bCs/>
          <w:color w:val="002060"/>
          <w:sz w:val="32"/>
          <w:lang w:val="ru-RU" w:eastAsia="ru-RU" w:bidi="ar-SA"/>
        </w:rPr>
        <w:t> </w:t>
      </w:r>
      <w:r w:rsidRPr="00B70AC1">
        <w:rPr>
          <w:rFonts w:ascii="Cambria" w:eastAsia="Times New Roman" w:hAnsi="Cambria" w:cs="Times New Roman"/>
          <w:color w:val="002060"/>
          <w:sz w:val="32"/>
          <w:szCs w:val="32"/>
          <w:lang w:val="ru-RU" w:eastAsia="ru-RU" w:bidi="ar-SA"/>
        </w:rPr>
        <w:t>- это такая процедура, в ходе которой стороны конфликта пытаются найти общее, устраивающее всех, решение при помощи медиатора.</w:t>
      </w:r>
      <w:r w:rsidRPr="00B70AC1">
        <w:rPr>
          <w:rFonts w:ascii="Cambria" w:eastAsia="Times New Roman" w:hAnsi="Cambria" w:cs="Times New Roman"/>
          <w:color w:val="002060"/>
          <w:sz w:val="32"/>
          <w:lang w:val="ru-RU" w:eastAsia="ru-RU" w:bidi="ar-SA"/>
        </w:rPr>
        <w:t> </w:t>
      </w:r>
      <w:r w:rsidRPr="00B70AC1">
        <w:rPr>
          <w:rFonts w:ascii="Cambria" w:eastAsia="Times New Roman" w:hAnsi="Cambria" w:cs="Times New Roman"/>
          <w:b/>
          <w:bCs/>
          <w:color w:val="002060"/>
          <w:sz w:val="32"/>
          <w:szCs w:val="32"/>
          <w:lang w:val="ru-RU" w:eastAsia="ru-RU" w:bidi="ar-SA"/>
        </w:rPr>
        <w:t>Медиатор не принимает решения ни за какую сторону, он только организует процесс переговоров</w:t>
      </w:r>
      <w:r w:rsidRPr="00B70AC1">
        <w:rPr>
          <w:rFonts w:ascii="Cambria" w:eastAsia="Times New Roman" w:hAnsi="Cambria" w:cs="Times New Roman"/>
          <w:color w:val="002060"/>
          <w:sz w:val="32"/>
          <w:szCs w:val="32"/>
          <w:lang w:val="ru-RU" w:eastAsia="ru-RU" w:bidi="ar-SA"/>
        </w:rPr>
        <w:t>, в ходе которого стороны конфликта могут обсудить претензии друг к другу, обнаружить недостающую информацию, выработать список общих вопросов, подлежащих разрешению и договориться.</w:t>
      </w:r>
    </w:p>
    <w:p w:rsidR="00192F32" w:rsidRPr="00B70AC1" w:rsidRDefault="00192F32" w:rsidP="00192F32">
      <w:pPr>
        <w:shd w:val="clear" w:color="auto" w:fill="FFFFFF"/>
        <w:spacing w:after="75" w:line="300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  <w:lang w:val="ru-RU" w:eastAsia="ru-RU" w:bidi="ar-SA"/>
        </w:rPr>
      </w:pPr>
      <w:r>
        <w:rPr>
          <w:rFonts w:ascii="Georgia" w:eastAsia="Times New Roman" w:hAnsi="Georgia" w:cs="Times New Roman"/>
          <w:b/>
          <w:bCs/>
          <w:noProof/>
          <w:color w:val="0000FF"/>
          <w:sz w:val="20"/>
          <w:szCs w:val="20"/>
          <w:lang w:val="ru-RU" w:eastAsia="ru-RU" w:bidi="ar-SA"/>
        </w:rPr>
        <w:lastRenderedPageBreak/>
        <w:drawing>
          <wp:inline distT="0" distB="0" distL="0" distR="0">
            <wp:extent cx="2545142" cy="1571625"/>
            <wp:effectExtent l="19050" t="0" r="7558" b="0"/>
            <wp:docPr id="4" name="Рисунок 2" descr="https://sites.google.com/site/solnecnaaskolano2/_/rsrc/1508924013922/glavnaa/sluzba-mediacii/3.jpg?height=247&amp;width=4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solnecnaaskolano2/_/rsrc/1508924013922/glavnaa/sluzba-mediacii/3.jpg?height=247&amp;width=4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142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F32" w:rsidRPr="00B70AC1" w:rsidRDefault="00192F32" w:rsidP="00192F32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ru-RU" w:eastAsia="ru-RU" w:bidi="ar-SA"/>
        </w:rPr>
      </w:pPr>
      <w:r w:rsidRPr="00B70AC1">
        <w:rPr>
          <w:rFonts w:ascii="Cambria" w:eastAsia="Times New Roman" w:hAnsi="Cambria" w:cs="Times New Roman"/>
          <w:b/>
          <w:bCs/>
          <w:color w:val="002060"/>
          <w:sz w:val="32"/>
          <w:szCs w:val="32"/>
          <w:lang w:val="ru-RU" w:eastAsia="ru-RU" w:bidi="ar-SA"/>
        </w:rPr>
        <w:t>Служба школьной медиации</w:t>
      </w:r>
      <w:r w:rsidRPr="00B70AC1">
        <w:rPr>
          <w:rFonts w:ascii="Cambria" w:eastAsia="Times New Roman" w:hAnsi="Cambria" w:cs="Times New Roman"/>
          <w:color w:val="002060"/>
          <w:sz w:val="32"/>
          <w:lang w:val="ru-RU" w:eastAsia="ru-RU" w:bidi="ar-SA"/>
        </w:rPr>
        <w:t> </w:t>
      </w:r>
      <w:r w:rsidRPr="00B70AC1">
        <w:rPr>
          <w:rFonts w:ascii="Cambria" w:eastAsia="Times New Roman" w:hAnsi="Cambria" w:cs="Times New Roman"/>
          <w:color w:val="002060"/>
          <w:sz w:val="32"/>
          <w:szCs w:val="32"/>
          <w:lang w:val="ru-RU" w:eastAsia="ru-RU" w:bidi="ar-SA"/>
        </w:rPr>
        <w:t>- это служба, созданная в образовательной организации и состоящая из работников данного учреждения,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192F32" w:rsidRPr="00B70AC1" w:rsidRDefault="00192F32" w:rsidP="00192F3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val="ru-RU" w:eastAsia="ru-RU" w:bidi="ar-SA"/>
        </w:rPr>
      </w:pPr>
      <w:r w:rsidRPr="00B70AC1">
        <w:rPr>
          <w:rFonts w:ascii="Cambria" w:eastAsia="Times New Roman" w:hAnsi="Cambria" w:cs="Times New Roman"/>
          <w:b/>
          <w:bCs/>
          <w:color w:val="002060"/>
          <w:sz w:val="32"/>
          <w:szCs w:val="32"/>
          <w:lang w:val="ru-RU" w:eastAsia="ru-RU" w:bidi="ar-SA"/>
        </w:rPr>
        <w:t>Медиатор при разрешении споров в своей работе опирается на следующие принципы:</w:t>
      </w:r>
    </w:p>
    <w:p w:rsidR="00192F32" w:rsidRPr="00B70AC1" w:rsidRDefault="00192F32" w:rsidP="00192F32">
      <w:pPr>
        <w:shd w:val="clear" w:color="auto" w:fill="92D050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val="ru-RU" w:eastAsia="ru-RU" w:bidi="ar-SA"/>
        </w:rPr>
      </w:pPr>
      <w:r w:rsidRPr="00B70AC1">
        <w:rPr>
          <w:rFonts w:ascii="Cambria" w:eastAsia="Times New Roman" w:hAnsi="Cambria" w:cs="Times New Roman"/>
          <w:b/>
          <w:bCs/>
          <w:color w:val="002060"/>
          <w:sz w:val="32"/>
          <w:szCs w:val="32"/>
          <w:lang w:val="ru-RU" w:eastAsia="ru-RU" w:bidi="ar-SA"/>
        </w:rPr>
        <w:t>Первый принцип – НЕЙТРАЛЬНОСТЬ МЕДИАТОРА</w:t>
      </w:r>
    </w:p>
    <w:p w:rsidR="00192F32" w:rsidRPr="00B70AC1" w:rsidRDefault="00192F32" w:rsidP="00192F32">
      <w:pPr>
        <w:shd w:val="clear" w:color="auto" w:fill="FFFFFF"/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333333"/>
          <w:sz w:val="20"/>
          <w:szCs w:val="20"/>
          <w:lang w:val="ru-RU" w:eastAsia="ru-RU" w:bidi="ar-SA"/>
        </w:rPr>
      </w:pPr>
      <w:r w:rsidRPr="00B70AC1">
        <w:rPr>
          <w:rFonts w:ascii="Cambria" w:eastAsia="Times New Roman" w:hAnsi="Cambria" w:cs="Times New Roman"/>
          <w:color w:val="002060"/>
          <w:sz w:val="32"/>
          <w:szCs w:val="32"/>
          <w:lang w:val="ru-RU" w:eastAsia="ru-RU" w:bidi="ar-SA"/>
        </w:rPr>
        <w:t>Медиатор (посредник) не решает, кто прав, а кто виноват. Медиатор беспристрастен по отношению ко всем сторонам конфликта, не заинтересован в каком-то конкретном решении. Именно поэтому он не советует и не принимает решений за стороны, а стимулирует их самих к поиску взаимовыгодного выхода из ситуации. Задача медиатора состоит в том, чтобы организовать процесс эффективного обсуждения.</w:t>
      </w:r>
    </w:p>
    <w:p w:rsidR="00192F32" w:rsidRPr="00B70AC1" w:rsidRDefault="00192F32" w:rsidP="00192F32">
      <w:pPr>
        <w:shd w:val="clear" w:color="auto" w:fill="92D050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val="ru-RU" w:eastAsia="ru-RU" w:bidi="ar-SA"/>
        </w:rPr>
      </w:pPr>
      <w:r w:rsidRPr="00B70AC1">
        <w:rPr>
          <w:rFonts w:ascii="Cambria" w:eastAsia="Times New Roman" w:hAnsi="Cambria" w:cs="Times New Roman"/>
          <w:b/>
          <w:bCs/>
          <w:color w:val="002060"/>
          <w:sz w:val="32"/>
          <w:szCs w:val="32"/>
          <w:lang w:val="ru-RU" w:eastAsia="ru-RU" w:bidi="ar-SA"/>
        </w:rPr>
        <w:t>Второй принцип медиации – ДОБРОВОЛЬНОСТЬ</w:t>
      </w:r>
    </w:p>
    <w:p w:rsidR="00192F32" w:rsidRPr="00B70AC1" w:rsidRDefault="00192F32" w:rsidP="00192F3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val="ru-RU" w:eastAsia="ru-RU" w:bidi="ar-SA"/>
        </w:rPr>
      </w:pPr>
      <w:r w:rsidRPr="00B70AC1">
        <w:rPr>
          <w:rFonts w:ascii="Cambria" w:eastAsia="Times New Roman" w:hAnsi="Cambria" w:cs="Times New Roman"/>
          <w:color w:val="002060"/>
          <w:sz w:val="32"/>
          <w:szCs w:val="32"/>
          <w:lang w:val="ru-RU" w:eastAsia="ru-RU" w:bidi="ar-SA"/>
        </w:rPr>
        <w:t>Стороны добровольно принимают участие в процедуре медиации. Все участники переговоров (в том числе медиатор) могут выйти из процесса в любой момент. Технология предполагает, что всё происходит с согласия сторон, включая принятие решения, за реализацию которого они сами несут ответственность.</w:t>
      </w:r>
    </w:p>
    <w:p w:rsidR="00192F32" w:rsidRPr="00B70AC1" w:rsidRDefault="00192F32" w:rsidP="00192F32">
      <w:pPr>
        <w:shd w:val="clear" w:color="auto" w:fill="92D050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val="ru-RU" w:eastAsia="ru-RU" w:bidi="ar-SA"/>
        </w:rPr>
      </w:pPr>
      <w:r w:rsidRPr="00B70AC1">
        <w:rPr>
          <w:rFonts w:ascii="Cambria" w:eastAsia="Times New Roman" w:hAnsi="Cambria" w:cs="Times New Roman"/>
          <w:b/>
          <w:bCs/>
          <w:color w:val="002060"/>
          <w:sz w:val="32"/>
          <w:szCs w:val="32"/>
          <w:lang w:val="ru-RU" w:eastAsia="ru-RU" w:bidi="ar-SA"/>
        </w:rPr>
        <w:t>Третий принцип медиации – КОНФИДЕНЦИАЛЬНОСТЬ</w:t>
      </w:r>
    </w:p>
    <w:p w:rsidR="00192F32" w:rsidRPr="00B70AC1" w:rsidRDefault="00192F32" w:rsidP="00192F3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val="ru-RU" w:eastAsia="ru-RU" w:bidi="ar-SA"/>
        </w:rPr>
      </w:pPr>
      <w:r w:rsidRPr="00B70AC1">
        <w:rPr>
          <w:rFonts w:ascii="Cambria" w:eastAsia="Times New Roman" w:hAnsi="Cambria" w:cs="Times New Roman"/>
          <w:color w:val="002060"/>
          <w:sz w:val="32"/>
          <w:szCs w:val="32"/>
          <w:lang w:val="ru-RU" w:eastAsia="ru-RU" w:bidi="ar-SA"/>
        </w:rPr>
        <w:t xml:space="preserve">Медиатор не имеет права разглашать информацию, полученную в ходе медиации, без согласия сторон. Стороны </w:t>
      </w:r>
      <w:r w:rsidRPr="00B70AC1">
        <w:rPr>
          <w:rFonts w:ascii="Cambria" w:eastAsia="Times New Roman" w:hAnsi="Cambria" w:cs="Times New Roman"/>
          <w:color w:val="002060"/>
          <w:sz w:val="32"/>
          <w:szCs w:val="32"/>
          <w:lang w:val="ru-RU" w:eastAsia="ru-RU" w:bidi="ar-SA"/>
        </w:rPr>
        <w:lastRenderedPageBreak/>
        <w:t>также гарантируют нераспространение полученной информации в ходе разрешения конфликта.</w:t>
      </w:r>
    </w:p>
    <w:p w:rsidR="00192F32" w:rsidRPr="00B70AC1" w:rsidRDefault="00192F32" w:rsidP="00192F32">
      <w:pPr>
        <w:shd w:val="clear" w:color="auto" w:fill="92D050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333333"/>
          <w:sz w:val="20"/>
          <w:szCs w:val="20"/>
          <w:lang w:val="ru-RU" w:eastAsia="ru-RU" w:bidi="ar-SA"/>
        </w:rPr>
      </w:pPr>
      <w:r w:rsidRPr="00B70AC1">
        <w:rPr>
          <w:rFonts w:ascii="Cambria" w:eastAsia="Times New Roman" w:hAnsi="Cambria" w:cs="Times New Roman"/>
          <w:b/>
          <w:bCs/>
          <w:color w:val="002060"/>
          <w:sz w:val="32"/>
          <w:szCs w:val="32"/>
          <w:lang w:val="ru-RU" w:eastAsia="ru-RU" w:bidi="ar-SA"/>
        </w:rPr>
        <w:t>Четвертый принцип медиации – РАВНОПРАВИЕ</w:t>
      </w:r>
    </w:p>
    <w:p w:rsidR="00192F32" w:rsidRPr="00B70AC1" w:rsidRDefault="00192F32" w:rsidP="00192F3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val="ru-RU" w:eastAsia="ru-RU" w:bidi="ar-SA"/>
        </w:rPr>
      </w:pPr>
      <w:r w:rsidRPr="00B70AC1">
        <w:rPr>
          <w:rFonts w:ascii="Cambria" w:eastAsia="Times New Roman" w:hAnsi="Cambria" w:cs="Times New Roman"/>
          <w:color w:val="002060"/>
          <w:sz w:val="32"/>
          <w:szCs w:val="32"/>
          <w:lang w:val="ru-RU" w:eastAsia="ru-RU" w:bidi="ar-SA"/>
        </w:rPr>
        <w:t>Каждый из участников имеет равное право высказываться, принимать участие в разработке, обсуждении и принятии конечного решения. Медиатор уделяет каждому равное количество времени и внимания.</w:t>
      </w:r>
    </w:p>
    <w:p w:rsidR="00061533" w:rsidRDefault="00192F32">
      <w:r w:rsidRPr="00192F32">
        <w:drawing>
          <wp:inline distT="0" distB="0" distL="0" distR="0">
            <wp:extent cx="5940425" cy="6141647"/>
            <wp:effectExtent l="19050" t="0" r="3175" b="0"/>
            <wp:docPr id="1" name="Рисунок 3" descr="https://sites.google.com/site/solnecnaaskolano2/_/rsrc/1508924185476/glavnaa/sluzba-mediacii/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solnecnaaskolano2/_/rsrc/1508924185476/glavnaa/sluzba-mediacii/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4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533" w:rsidSect="0006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F32"/>
    <w:rsid w:val="00061533"/>
    <w:rsid w:val="00192F32"/>
    <w:rsid w:val="003261AD"/>
    <w:rsid w:val="00420572"/>
    <w:rsid w:val="00632E11"/>
    <w:rsid w:val="00A41526"/>
    <w:rsid w:val="00BF47FC"/>
    <w:rsid w:val="00EC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32"/>
  </w:style>
  <w:style w:type="paragraph" w:styleId="1">
    <w:name w:val="heading 1"/>
    <w:basedOn w:val="a"/>
    <w:next w:val="a"/>
    <w:link w:val="10"/>
    <w:uiPriority w:val="9"/>
    <w:qFormat/>
    <w:rsid w:val="00420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5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5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5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5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5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5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5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5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20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05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205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205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205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205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205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20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205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05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20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205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205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20572"/>
    <w:rPr>
      <w:b/>
      <w:bCs/>
    </w:rPr>
  </w:style>
  <w:style w:type="character" w:styleId="a9">
    <w:name w:val="Emphasis"/>
    <w:basedOn w:val="a0"/>
    <w:uiPriority w:val="20"/>
    <w:qFormat/>
    <w:rsid w:val="00420572"/>
    <w:rPr>
      <w:i/>
      <w:iCs/>
    </w:rPr>
  </w:style>
  <w:style w:type="paragraph" w:styleId="aa">
    <w:name w:val="No Spacing"/>
    <w:uiPriority w:val="1"/>
    <w:qFormat/>
    <w:rsid w:val="004205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205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05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205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205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205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205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205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205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205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205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205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9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2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solnecnaaskolano2/glavnaa/sluzba-mediacii/3.jpg?attredirects=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solnecnaaskolano2/glavnaa/sluzba-mediacii/2.jpg?attredirects=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sites.google.com/site/solnecnaaskolano2/glavnaa/sluzba-mediacii/4.jpg?attredirects=0" TargetMode="External"/><Relationship Id="rId4" Type="http://schemas.openxmlformats.org/officeDocument/2006/relationships/hyperlink" Target="https://sites.google.com/site/solnecnaaskolano2/glavnaa/sluzba-mediacii/1.jpg?attredirects=0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2225</Characters>
  <Application>Microsoft Office Word</Application>
  <DocSecurity>0</DocSecurity>
  <Lines>18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Яринцевы</dc:creator>
  <cp:keywords/>
  <dc:description/>
  <cp:lastModifiedBy>Яринцевы</cp:lastModifiedBy>
  <cp:revision>1</cp:revision>
  <dcterms:created xsi:type="dcterms:W3CDTF">2018-02-14T17:51:00Z</dcterms:created>
  <dcterms:modified xsi:type="dcterms:W3CDTF">2018-02-14T17:54:00Z</dcterms:modified>
</cp:coreProperties>
</file>